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28790B2" w:rsidR="00010F32" w:rsidRPr="00566442" w:rsidRDefault="00655044" w:rsidP="004C582E">
      <w:pPr>
        <w:spacing w:line="240" w:lineRule="auto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01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14:paraId="2548EC7D" w14:textId="65978BBF" w:rsidR="00962C5A" w:rsidRPr="00BA53CF" w:rsidRDefault="00655044" w:rsidP="004C582E">
      <w:pPr>
        <w:spacing w:after="0" w:line="240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A53C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МЕЖДУНАРОДНЫЙ ДЕНЬ ЗАЩИТЫ ДЕТЕЙ</w:t>
      </w:r>
    </w:p>
    <w:p w14:paraId="2530CD2C" w14:textId="1AE98B73" w:rsidR="009C0114" w:rsidRDefault="00A707C6" w:rsidP="00BA53CF">
      <w:pPr>
        <w:spacing w:after="0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День защиты детей, приходящийся на первый день лета, </w:t>
      </w:r>
      <w:r w:rsidRPr="00A707C6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один из самых старых международных праздников, его отмечают во всём мире с 1950 года.</w:t>
      </w:r>
    </w:p>
    <w:p w14:paraId="25A311B6" w14:textId="2700E61F" w:rsidR="00D85FA6" w:rsidRDefault="00A707C6" w:rsidP="00BA53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14:paraId="282F9AF5" w14:textId="0C2A4D24" w:rsidR="00B51812" w:rsidRDefault="00040934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не только один из самых радостных праздников для детей, но и напоминание взрослым о том, что дети нуждаются в их постоянной заботе и защите, а также о том, что взрослые несут ответственность за них. </w:t>
      </w:r>
    </w:p>
    <w:p w14:paraId="05A8E5D0" w14:textId="1A5B5FD5" w:rsidR="004C582E" w:rsidRDefault="004C582E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>В Санкт-Петербурге  по состоянию на 1 января 2019 года проживало свыше 924 тысяч детей (в возрасте от 0 до 17 лет), в Ленинградской области – свыше 318 тысяч. Это почти каждый шестой житель как города, так и области.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>Для всех возрастных групп детей от 0 до 17 лет характерно превышение числ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енности мальчиков над девочками, н</w:t>
      </w:r>
      <w:r w:rsidRPr="00616A0D">
        <w:rPr>
          <w:rFonts w:ascii="Arial" w:hAnsi="Arial" w:cs="Arial"/>
          <w:color w:val="525252" w:themeColor="accent3" w:themeShade="80"/>
          <w:sz w:val="24"/>
          <w:szCs w:val="24"/>
        </w:rPr>
        <w:t>а начало 2019 года на 1000 девочек в Санкт-Петербурге приходилось 1056 мальчиков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8177CAD" w14:textId="7A0D1A43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2019 году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родились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59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тыс. детей, что на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 тыс.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меньше, чем в 2018 го</w:t>
      </w:r>
      <w:r w:rsidR="00670073">
        <w:rPr>
          <w:rFonts w:ascii="Arial" w:hAnsi="Arial" w:cs="Arial"/>
          <w:color w:val="525252" w:themeColor="accent3" w:themeShade="80"/>
          <w:sz w:val="24"/>
          <w:szCs w:val="24"/>
        </w:rPr>
        <w:t>ду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в Ленинградской области – 13,5 тыс. детей, это на 547 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меньше. Общий показатель 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ждаемости в городе снизился на 8,3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%, в области – на 6,4% и составил, соответственно, 11,0 и 7,3 родившихся на 1000 человек населения.</w:t>
      </w:r>
    </w:p>
    <w:p w14:paraId="027A5D7E" w14:textId="77777777" w:rsidR="00672D58" w:rsidRDefault="00672D58" w:rsidP="00672D5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В 2018 году 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% всех родившихся детей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города 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стали первенцами, 38% - вторыми, 12% - третьими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4% детей родились четвертыми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более.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области 38%, 39%, 16% и 7% соответственно. Сложилась устойчивая тенденция роста доли рождения третьих и более детей.</w:t>
      </w:r>
    </w:p>
    <w:p w14:paraId="6BC35C75" w14:textId="44EAE76F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рождаемости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целом 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обусловлено тем, что в настоящее время в репродуктивный возра</w:t>
      </w:r>
      <w:proofErr w:type="gramStart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ст вст</w:t>
      </w:r>
      <w:proofErr w:type="gramEnd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упило немногочисленное поколение 90-х годов прошлого века. Кроме того, одной из тенденций, проявившихся в последние годы, является увеличение возраста </w:t>
      </w:r>
      <w:proofErr w:type="spellStart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детородящих</w:t>
      </w:r>
      <w:proofErr w:type="spellEnd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женщин.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>Наиболее полную картину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 xml:space="preserve">характеризующую структуру семей и положение детей,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 xml:space="preserve"> дают материалы Всероссийских переписей населения.</w:t>
      </w:r>
    </w:p>
    <w:p w14:paraId="34C7E7D5" w14:textId="034F8F37" w:rsidR="004B49C6" w:rsidRPr="00BA53CF" w:rsidRDefault="00D843FF" w:rsidP="00BA53C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4B49C6" w:rsidRPr="00BA53C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939E" w14:textId="77777777" w:rsidR="00D327B8" w:rsidRDefault="00D327B8" w:rsidP="00A02726">
      <w:pPr>
        <w:spacing w:after="0" w:line="240" w:lineRule="auto"/>
      </w:pPr>
      <w:r>
        <w:separator/>
      </w:r>
    </w:p>
  </w:endnote>
  <w:endnote w:type="continuationSeparator" w:id="0">
    <w:p w14:paraId="37DCEF66" w14:textId="77777777" w:rsidR="00D327B8" w:rsidRDefault="00D327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892C" w14:textId="77777777" w:rsidR="00B51812" w:rsidRDefault="00B51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B14D7" w14:textId="77777777" w:rsidR="00D327B8" w:rsidRDefault="00D327B8" w:rsidP="00A02726">
      <w:pPr>
        <w:spacing w:after="0" w:line="240" w:lineRule="auto"/>
      </w:pPr>
      <w:r>
        <w:separator/>
      </w:r>
    </w:p>
  </w:footnote>
  <w:footnote w:type="continuationSeparator" w:id="0">
    <w:p w14:paraId="14FC0862" w14:textId="77777777" w:rsidR="00D327B8" w:rsidRDefault="00D327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B51812" w:rsidRDefault="00D327B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B51812" w:rsidRDefault="00B5181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7B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B51812" w:rsidRDefault="00D327B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934"/>
    <w:rsid w:val="00040B88"/>
    <w:rsid w:val="0004134D"/>
    <w:rsid w:val="000421B3"/>
    <w:rsid w:val="000433D7"/>
    <w:rsid w:val="00043EA1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234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43D1"/>
    <w:rsid w:val="003044FB"/>
    <w:rsid w:val="003057DD"/>
    <w:rsid w:val="00305A6F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B65"/>
    <w:rsid w:val="003B3C36"/>
    <w:rsid w:val="003B580F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7723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582E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F0"/>
    <w:rsid w:val="00572824"/>
    <w:rsid w:val="0057356B"/>
    <w:rsid w:val="00573BC0"/>
    <w:rsid w:val="005814B8"/>
    <w:rsid w:val="00581759"/>
    <w:rsid w:val="00581E0D"/>
    <w:rsid w:val="00583E4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044"/>
    <w:rsid w:val="00655C29"/>
    <w:rsid w:val="00656EFA"/>
    <w:rsid w:val="00661E8B"/>
    <w:rsid w:val="00666BC6"/>
    <w:rsid w:val="00670073"/>
    <w:rsid w:val="00672D58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07C6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1812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3CF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27B8"/>
    <w:rsid w:val="00D331EE"/>
    <w:rsid w:val="00D345CC"/>
    <w:rsid w:val="00D35C3E"/>
    <w:rsid w:val="00D35E94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5AC9-DAE7-48E4-9942-3B7C26F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Матвеева Виктория Игоревна</cp:lastModifiedBy>
  <cp:revision>2</cp:revision>
  <cp:lastPrinted>2020-02-13T18:03:00Z</cp:lastPrinted>
  <dcterms:created xsi:type="dcterms:W3CDTF">2020-06-03T14:34:00Z</dcterms:created>
  <dcterms:modified xsi:type="dcterms:W3CDTF">2020-06-03T14:34:00Z</dcterms:modified>
</cp:coreProperties>
</file>